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3B" w:rsidRPr="001A4338" w:rsidRDefault="00056B3B" w:rsidP="00056B3B">
      <w:pPr>
        <w:pStyle w:val="ListParagraph"/>
        <w:ind w:left="630"/>
        <w:rPr>
          <w:b/>
        </w:rPr>
      </w:pPr>
      <w:r w:rsidRPr="001A4338">
        <w:rPr>
          <w:b/>
        </w:rPr>
        <w:t>Chapter 2, section 2.2</w:t>
      </w:r>
    </w:p>
    <w:p w:rsidR="00056B3B" w:rsidRDefault="00056B3B" w:rsidP="00056B3B">
      <w:pPr>
        <w:pStyle w:val="ListParagraph"/>
        <w:ind w:left="630"/>
      </w:pPr>
    </w:p>
    <w:p w:rsidR="00056B3B" w:rsidRDefault="00056B3B" w:rsidP="00056B3B">
      <w:pPr>
        <w:pStyle w:val="ListParagraph"/>
        <w:ind w:left="630"/>
      </w:pPr>
      <w:r>
        <w:t>(a)Start the BM on P.53_6, to Theorem 2.2.1 for continuous sample paths.</w:t>
      </w:r>
    </w:p>
    <w:p w:rsidR="00056B3B" w:rsidRDefault="00056B3B" w:rsidP="00056B3B">
      <w:pPr>
        <w:pStyle w:val="ListParagraph"/>
        <w:ind w:left="630"/>
      </w:pPr>
      <w:r>
        <w:t>(b)Proof the non-differentiability of the sample paths, i.e., Theorem 2.2.11 and the related lemmas.</w:t>
      </w:r>
    </w:p>
    <w:p w:rsidR="00056B3B" w:rsidRDefault="00056B3B" w:rsidP="00056B3B">
      <w:pPr>
        <w:pStyle w:val="ListParagraph"/>
        <w:ind w:left="630"/>
      </w:pPr>
    </w:p>
    <w:p w:rsidR="00056B3B" w:rsidRPr="001A4338" w:rsidRDefault="00056B3B" w:rsidP="00056B3B">
      <w:pPr>
        <w:pStyle w:val="ListParagraph"/>
        <w:ind w:left="630"/>
        <w:rPr>
          <w:b/>
        </w:rPr>
      </w:pPr>
      <w:r w:rsidRPr="001A4338">
        <w:rPr>
          <w:b/>
        </w:rPr>
        <w:t>Chapte</w:t>
      </w:r>
      <w:r w:rsidR="001A4338" w:rsidRPr="001A4338">
        <w:rPr>
          <w:b/>
        </w:rPr>
        <w:t>r</w:t>
      </w:r>
      <w:r w:rsidR="001A4338">
        <w:rPr>
          <w:b/>
        </w:rPr>
        <w:t xml:space="preserve"> </w:t>
      </w:r>
      <w:r w:rsidR="001A4338" w:rsidRPr="001A4338">
        <w:rPr>
          <w:b/>
        </w:rPr>
        <w:t>2, section 2.3,</w:t>
      </w:r>
    </w:p>
    <w:p w:rsidR="001A4338" w:rsidRDefault="001A4338" w:rsidP="00056B3B">
      <w:pPr>
        <w:pStyle w:val="ListParagraph"/>
        <w:ind w:left="630"/>
      </w:pPr>
    </w:p>
    <w:p w:rsidR="001A4338" w:rsidRDefault="001A4338" w:rsidP="00056B3B">
      <w:pPr>
        <w:pStyle w:val="ListParagraph"/>
        <w:ind w:left="630"/>
      </w:pPr>
      <w:r>
        <w:t>The basic properties of BM</w:t>
      </w:r>
      <w:r w:rsidR="00C541DD">
        <w:t xml:space="preserve">: bounded </w:t>
      </w:r>
      <w:r>
        <w:t>quadratic variations, Markov</w:t>
      </w:r>
      <w:proofErr w:type="gramStart"/>
      <w:r>
        <w:t>,  Martingale</w:t>
      </w:r>
      <w:proofErr w:type="gramEnd"/>
    </w:p>
    <w:p w:rsidR="001A4338" w:rsidRDefault="001A4338" w:rsidP="00056B3B">
      <w:pPr>
        <w:pStyle w:val="ListParagraph"/>
        <w:ind w:left="630"/>
      </w:pPr>
    </w:p>
    <w:p w:rsidR="001A4338" w:rsidRDefault="001A4338" w:rsidP="00056B3B">
      <w:pPr>
        <w:pStyle w:val="ListParagraph"/>
        <w:ind w:left="630"/>
        <w:rPr>
          <w:b/>
        </w:rPr>
      </w:pPr>
      <w:r w:rsidRPr="001A4338">
        <w:rPr>
          <w:b/>
        </w:rPr>
        <w:t>Chapter 2, section 2.4</w:t>
      </w:r>
    </w:p>
    <w:p w:rsidR="001A4338" w:rsidRDefault="001A4338" w:rsidP="00056B3B">
      <w:pPr>
        <w:pStyle w:val="ListParagraph"/>
        <w:ind w:left="630"/>
        <w:rPr>
          <w:b/>
        </w:rPr>
      </w:pPr>
    </w:p>
    <w:p w:rsidR="001A4338" w:rsidRPr="001A4338" w:rsidRDefault="001A4338" w:rsidP="00056B3B">
      <w:pPr>
        <w:pStyle w:val="ListParagraph"/>
        <w:ind w:left="630"/>
      </w:pPr>
      <w:r w:rsidRPr="001A4338">
        <w:t>Omit</w:t>
      </w:r>
    </w:p>
    <w:p w:rsidR="001A4338" w:rsidRDefault="001A4338" w:rsidP="00056B3B">
      <w:pPr>
        <w:pStyle w:val="ListParagraph"/>
        <w:ind w:left="630"/>
      </w:pPr>
    </w:p>
    <w:p w:rsidR="001A4338" w:rsidRDefault="001A4338" w:rsidP="00056B3B">
      <w:pPr>
        <w:pStyle w:val="ListParagraph"/>
        <w:ind w:left="630"/>
        <w:rPr>
          <w:b/>
        </w:rPr>
      </w:pPr>
      <w:r>
        <w:rPr>
          <w:b/>
        </w:rPr>
        <w:t>Chapter 3</w:t>
      </w:r>
      <w:proofErr w:type="gramStart"/>
      <w:r>
        <w:rPr>
          <w:b/>
        </w:rPr>
        <w:t>,  Section</w:t>
      </w:r>
      <w:proofErr w:type="gramEnd"/>
      <w:r>
        <w:rPr>
          <w:b/>
        </w:rPr>
        <w:t xml:space="preserve"> 3.1</w:t>
      </w:r>
    </w:p>
    <w:p w:rsidR="001A4338" w:rsidRDefault="001A4338" w:rsidP="00056B3B">
      <w:pPr>
        <w:pStyle w:val="ListParagraph"/>
        <w:ind w:left="630"/>
      </w:pPr>
    </w:p>
    <w:p w:rsidR="001A4338" w:rsidRDefault="001A4338" w:rsidP="00056B3B">
      <w:pPr>
        <w:pStyle w:val="ListParagraph"/>
        <w:ind w:left="630"/>
      </w:pPr>
      <w:r>
        <w:t>Wiener integral</w:t>
      </w:r>
    </w:p>
    <w:p w:rsidR="001A4338" w:rsidRDefault="001A4338" w:rsidP="00056B3B">
      <w:pPr>
        <w:pStyle w:val="ListParagraph"/>
        <w:ind w:left="630"/>
      </w:pPr>
    </w:p>
    <w:p w:rsidR="001A4338" w:rsidRPr="001A4338" w:rsidRDefault="001A4338" w:rsidP="00056B3B">
      <w:pPr>
        <w:pStyle w:val="ListParagraph"/>
        <w:ind w:left="630"/>
        <w:rPr>
          <w:b/>
        </w:rPr>
      </w:pPr>
      <w:r w:rsidRPr="001A4338">
        <w:rPr>
          <w:b/>
        </w:rPr>
        <w:t>Chapter 3, Section 3.2</w:t>
      </w:r>
    </w:p>
    <w:p w:rsidR="001A4338" w:rsidRDefault="001A4338" w:rsidP="00056B3B">
      <w:pPr>
        <w:pStyle w:val="ListParagraph"/>
        <w:ind w:left="630"/>
      </w:pPr>
    </w:p>
    <w:p w:rsidR="001A4338" w:rsidRDefault="001A4338" w:rsidP="00056B3B">
      <w:pPr>
        <w:pStyle w:val="ListParagraph"/>
        <w:ind w:left="630"/>
      </w:pPr>
      <w:r>
        <w:t>Ito integral</w:t>
      </w:r>
    </w:p>
    <w:p w:rsidR="001A4338" w:rsidRDefault="001A4338" w:rsidP="00056B3B">
      <w:pPr>
        <w:pStyle w:val="ListParagraph"/>
        <w:ind w:left="630"/>
      </w:pPr>
    </w:p>
    <w:p w:rsidR="001A4338" w:rsidRPr="001A4338" w:rsidRDefault="001A4338" w:rsidP="00056B3B">
      <w:pPr>
        <w:pStyle w:val="ListParagraph"/>
        <w:ind w:left="630"/>
        <w:rPr>
          <w:b/>
        </w:rPr>
      </w:pPr>
      <w:r w:rsidRPr="001A4338">
        <w:rPr>
          <w:b/>
        </w:rPr>
        <w:t>Chapter 3, Section 3.3</w:t>
      </w:r>
    </w:p>
    <w:p w:rsidR="001A4338" w:rsidRDefault="001A4338" w:rsidP="00056B3B">
      <w:pPr>
        <w:pStyle w:val="ListParagraph"/>
        <w:ind w:left="630"/>
      </w:pPr>
    </w:p>
    <w:p w:rsidR="001A4338" w:rsidRDefault="001A4338" w:rsidP="00056B3B">
      <w:pPr>
        <w:pStyle w:val="ListParagraph"/>
        <w:ind w:left="630"/>
      </w:pPr>
      <w:r>
        <w:t>Ito Formula</w:t>
      </w:r>
    </w:p>
    <w:p w:rsidR="001A4338" w:rsidRDefault="001A4338" w:rsidP="00056B3B">
      <w:pPr>
        <w:pStyle w:val="ListParagraph"/>
        <w:ind w:left="630"/>
      </w:pPr>
    </w:p>
    <w:p w:rsidR="001A4338" w:rsidRPr="00EE106A" w:rsidRDefault="001A4338" w:rsidP="00056B3B">
      <w:pPr>
        <w:pStyle w:val="ListParagraph"/>
        <w:ind w:left="630"/>
      </w:pPr>
      <w:r w:rsidRPr="00EE106A">
        <w:rPr>
          <w:b/>
        </w:rPr>
        <w:t xml:space="preserve">Chapter 4, Section </w:t>
      </w:r>
      <w:proofErr w:type="gramStart"/>
      <w:r w:rsidRPr="00EE106A">
        <w:rPr>
          <w:b/>
        </w:rPr>
        <w:t>3.4</w:t>
      </w:r>
      <w:r w:rsidR="00EE106A">
        <w:rPr>
          <w:b/>
        </w:rPr>
        <w:t xml:space="preserve">  </w:t>
      </w:r>
      <w:r w:rsidR="00EE106A" w:rsidRPr="00EE106A">
        <w:t>(</w:t>
      </w:r>
      <w:proofErr w:type="gramEnd"/>
      <w:r w:rsidR="00EE106A" w:rsidRPr="00EE106A">
        <w:t>optional)</w:t>
      </w:r>
    </w:p>
    <w:p w:rsidR="00056B3B" w:rsidRDefault="001A4338" w:rsidP="00056B3B">
      <w:r>
        <w:t xml:space="preserve">             </w:t>
      </w:r>
      <w:proofErr w:type="gramStart"/>
      <w:r w:rsidR="00EE106A">
        <w:t>Ito’s representation theorem, Martingale representation theorems</w:t>
      </w:r>
      <w:r>
        <w:t xml:space="preserve"> </w:t>
      </w:r>
      <w:r w:rsidR="00EE106A">
        <w:t xml:space="preserve">and </w:t>
      </w:r>
      <w:proofErr w:type="spellStart"/>
      <w:r w:rsidR="00EE106A">
        <w:t>Gorsanov</w:t>
      </w:r>
      <w:proofErr w:type="spellEnd"/>
      <w:r w:rsidR="00EE106A">
        <w:t xml:space="preserve"> theorem.</w:t>
      </w:r>
      <w:proofErr w:type="gramEnd"/>
      <w:r w:rsidR="00EE106A">
        <w:t xml:space="preserve"> </w:t>
      </w:r>
    </w:p>
    <w:sectPr w:rsidR="00056B3B" w:rsidSect="00845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1D24"/>
    <w:multiLevelType w:val="hybridMultilevel"/>
    <w:tmpl w:val="ADA2C956"/>
    <w:lvl w:ilvl="0" w:tplc="9AB4543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56B3B"/>
    <w:rsid w:val="00056B3B"/>
    <w:rsid w:val="001A4338"/>
    <w:rsid w:val="00845714"/>
    <w:rsid w:val="00C541DD"/>
    <w:rsid w:val="00EE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Mathematics, CUHK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kslau</dc:creator>
  <cp:lastModifiedBy>kslau</cp:lastModifiedBy>
  <cp:revision>3</cp:revision>
  <cp:lastPrinted>2017-03-06T07:01:00Z</cp:lastPrinted>
  <dcterms:created xsi:type="dcterms:W3CDTF">2017-03-06T06:05:00Z</dcterms:created>
  <dcterms:modified xsi:type="dcterms:W3CDTF">2017-03-06T07:09:00Z</dcterms:modified>
</cp:coreProperties>
</file>